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27FB36CC" w14:textId="5386F12D" w:rsidR="004852E9" w:rsidRPr="00890FC5" w:rsidRDefault="004852E9" w:rsidP="004852E9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A4279E">
        <w:rPr>
          <w:b/>
          <w:bCs/>
          <w:noProof/>
        </w:rPr>
        <w:t>January 2025</w:t>
      </w:r>
      <w:r>
        <w:rPr>
          <w:b/>
          <w:bCs/>
          <w:noProof/>
        </w:rPr>
        <w:t xml:space="preserve"> – 3</w:t>
      </w:r>
      <w:r w:rsidR="00844DDA">
        <w:rPr>
          <w:b/>
          <w:bCs/>
          <w:noProof/>
        </w:rPr>
        <w:t>1</w:t>
      </w:r>
      <w:r w:rsidR="00844DDA" w:rsidRPr="00844DDA">
        <w:rPr>
          <w:b/>
          <w:bCs/>
          <w:noProof/>
          <w:vertAlign w:val="superscript"/>
        </w:rPr>
        <w:t>st</w:t>
      </w:r>
      <w:r w:rsidR="00844DDA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</w:t>
      </w:r>
      <w:r w:rsidR="00A4279E">
        <w:rPr>
          <w:b/>
          <w:bCs/>
          <w:noProof/>
        </w:rPr>
        <w:t>March 2025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F50D1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72D0" w14:textId="77777777" w:rsidR="003A52D9" w:rsidRDefault="003A52D9" w:rsidP="00E6618B">
      <w:pPr>
        <w:spacing w:after="0" w:line="240" w:lineRule="auto"/>
      </w:pPr>
      <w:r>
        <w:separator/>
      </w:r>
    </w:p>
  </w:endnote>
  <w:endnote w:type="continuationSeparator" w:id="0">
    <w:p w14:paraId="41299028" w14:textId="77777777" w:rsidR="003A52D9" w:rsidRDefault="003A52D9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69C9" w14:textId="77777777" w:rsidR="003A52D9" w:rsidRDefault="003A52D9" w:rsidP="00E6618B">
      <w:pPr>
        <w:spacing w:after="0" w:line="240" w:lineRule="auto"/>
      </w:pPr>
      <w:r>
        <w:separator/>
      </w:r>
    </w:p>
  </w:footnote>
  <w:footnote w:type="continuationSeparator" w:id="0">
    <w:p w14:paraId="6BA0CFF3" w14:textId="77777777" w:rsidR="003A52D9" w:rsidRDefault="003A52D9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0505C6"/>
    <w:rsid w:val="000E74EF"/>
    <w:rsid w:val="001558BC"/>
    <w:rsid w:val="00207828"/>
    <w:rsid w:val="00236AA9"/>
    <w:rsid w:val="002413A5"/>
    <w:rsid w:val="002B3709"/>
    <w:rsid w:val="003625E1"/>
    <w:rsid w:val="003A52D9"/>
    <w:rsid w:val="004500F1"/>
    <w:rsid w:val="004852E9"/>
    <w:rsid w:val="004A295A"/>
    <w:rsid w:val="004D4B94"/>
    <w:rsid w:val="00554532"/>
    <w:rsid w:val="00623422"/>
    <w:rsid w:val="0066631D"/>
    <w:rsid w:val="00690F6B"/>
    <w:rsid w:val="00786DD3"/>
    <w:rsid w:val="007B199D"/>
    <w:rsid w:val="00844DDA"/>
    <w:rsid w:val="00877C75"/>
    <w:rsid w:val="00890FC5"/>
    <w:rsid w:val="00A41633"/>
    <w:rsid w:val="00A4279E"/>
    <w:rsid w:val="00AA2B17"/>
    <w:rsid w:val="00B23478"/>
    <w:rsid w:val="00CE3F78"/>
    <w:rsid w:val="00E474A1"/>
    <w:rsid w:val="00E6618B"/>
    <w:rsid w:val="00F50D1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BF4AD84EC664C96CA922A406B36CE" ma:contentTypeVersion="10" ma:contentTypeDescription="Create a new document." ma:contentTypeScope="" ma:versionID="7887135b453d556de55b8297b711bc3c">
  <xsd:schema xmlns:xsd="http://www.w3.org/2001/XMLSchema" xmlns:xs="http://www.w3.org/2001/XMLSchema" xmlns:p="http://schemas.microsoft.com/office/2006/metadata/properties" xmlns:ns2="8e08dea6-6c50-40cb-9344-1e6f4994781b" targetNamespace="http://schemas.microsoft.com/office/2006/metadata/properties" ma:root="true" ma:fieldsID="9857470c0ff797e993da14bb90ccaed2" ns2:_="">
    <xsd:import namespace="8e08dea6-6c50-40cb-9344-1e6f49947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dea6-6c50-40cb-9344-1e6f49947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1ab1f7-302c-4a74-b002-ef8e51bc9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8dea6-6c50-40cb-9344-1e6f499478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EECA2-53F5-40E0-B7FD-3E0C2317A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8dea6-6c50-40cb-9344-1e6f49947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C6302-3437-4757-845E-DD0662FDD77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8e08dea6-6c50-40cb-9344-1e6f4994781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F95ECC-F88B-42BB-B7C5-F91EFED85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11</cp:revision>
  <dcterms:created xsi:type="dcterms:W3CDTF">2023-03-09T12:11:00Z</dcterms:created>
  <dcterms:modified xsi:type="dcterms:W3CDTF">2025-04-08T10:46:00Z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0x010100831BF4AD84EC664C96CA922A406B36CE</vt:lpwstr>
  </property>
  <property fmtid="{D5CDD505-2E9C-101B-9397-08002B2CF9AE}" pid="3" name="Order">
    <vt:r8>1319800</vt:r8>
  </property>
  <property fmtid="{D5CDD505-2E9C-101B-9397-08002B2CF9AE}" pid="4" name="MediaServiceImageTags">
    <vt:lpwstr/>
  </property>
</Properties>
</file>